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204" w:rsidRPr="00ED5E6C" w:rsidRDefault="00682204" w:rsidP="00682204">
      <w:pPr>
        <w:rPr>
          <w:b/>
          <w:bCs/>
          <w:lang w:val="en-GB"/>
        </w:rPr>
      </w:pPr>
      <w:r w:rsidRPr="00ED5E6C">
        <w:rPr>
          <w:b/>
          <w:bCs/>
          <w:lang w:val="en-GB"/>
        </w:rPr>
        <w:t xml:space="preserve">EPSRC </w:t>
      </w:r>
      <w:r>
        <w:rPr>
          <w:b/>
          <w:bCs/>
          <w:lang w:val="en-GB"/>
        </w:rPr>
        <w:t>CASE Conversion</w:t>
      </w:r>
      <w:r w:rsidRPr="00ED5E6C">
        <w:rPr>
          <w:b/>
          <w:bCs/>
          <w:lang w:val="en-GB"/>
        </w:rPr>
        <w:t xml:space="preserve"> Scheme Equality Diversity and Inclusion (ED&amp;I) Data</w:t>
      </w:r>
    </w:p>
    <w:p w:rsidR="00682204" w:rsidRPr="00ED5E6C" w:rsidRDefault="00682204" w:rsidP="00682204">
      <w:pPr>
        <w:rPr>
          <w:lang w:val="en-GB"/>
        </w:rPr>
      </w:pPr>
    </w:p>
    <w:p w:rsidR="00682204" w:rsidRDefault="00682204" w:rsidP="00682204">
      <w:pPr>
        <w:rPr>
          <w:lang w:val="en-GB"/>
        </w:rPr>
      </w:pPr>
      <w:r w:rsidRPr="001027A5">
        <w:rPr>
          <w:lang w:val="en-GB"/>
        </w:rPr>
        <w:t>The University is committed to the promotion of equal opportunities and fair treatment for all students, workers, staff and applicants. Additionally, as a University in receipt of UKRI/EPSRC DPT funding, we are required to report to the funder on students</w:t>
      </w:r>
      <w:r>
        <w:rPr>
          <w:lang w:val="en-GB"/>
        </w:rPr>
        <w:t xml:space="preserve">’ </w:t>
      </w:r>
      <w:r w:rsidRPr="001027A5">
        <w:rPr>
          <w:lang w:val="en-GB"/>
        </w:rPr>
        <w:t>ED&amp;I data.</w:t>
      </w:r>
      <w:r>
        <w:rPr>
          <w:lang w:val="en-GB"/>
        </w:rPr>
        <w:t xml:space="preserve"> </w:t>
      </w:r>
      <w:r w:rsidRPr="001027A5">
        <w:rPr>
          <w:lang w:val="en-GB"/>
        </w:rPr>
        <w:t xml:space="preserve">We encourage you to complete the information below, as it is very useful for understanding improvements and trends in equal </w:t>
      </w:r>
      <w:proofErr w:type="gramStart"/>
      <w:r w:rsidRPr="001027A5">
        <w:rPr>
          <w:lang w:val="en-GB"/>
        </w:rPr>
        <w:t>opportunities, and</w:t>
      </w:r>
      <w:proofErr w:type="gramEnd"/>
      <w:r w:rsidRPr="001027A5">
        <w:rPr>
          <w:lang w:val="en-GB"/>
        </w:rPr>
        <w:t xml:space="preserve"> helps to identify what further actions may need to be taken to improve this work.</w:t>
      </w:r>
    </w:p>
    <w:p w:rsidR="00682204" w:rsidRDefault="00682204" w:rsidP="00682204">
      <w:pPr>
        <w:rPr>
          <w:lang w:val="en-GB"/>
        </w:rPr>
      </w:pPr>
    </w:p>
    <w:p w:rsidR="00682204" w:rsidRDefault="00682204" w:rsidP="00682204">
      <w:pPr>
        <w:rPr>
          <w:lang w:val="en-GB"/>
        </w:rPr>
      </w:pPr>
      <w:r w:rsidRPr="001027A5">
        <w:rPr>
          <w:lang w:val="en-GB"/>
        </w:rPr>
        <w:t xml:space="preserve">There is no obligation to disclose any information you do not want to: a ‘not </w:t>
      </w:r>
      <w:r>
        <w:rPr>
          <w:lang w:val="en-GB"/>
        </w:rPr>
        <w:t>disclosed</w:t>
      </w:r>
      <w:r w:rsidRPr="001027A5">
        <w:rPr>
          <w:lang w:val="en-GB"/>
        </w:rPr>
        <w:t>’ option is provided for this purpose, or you can cross through any options you do not want to disclose.</w:t>
      </w:r>
      <w:r>
        <w:rPr>
          <w:lang w:val="en-GB"/>
        </w:rPr>
        <w:t xml:space="preserve"> </w:t>
      </w:r>
      <w:r w:rsidRPr="001027A5">
        <w:rPr>
          <w:lang w:val="en-GB"/>
        </w:rPr>
        <w:t xml:space="preserve">Your information will be stored and used in accordance with the Data Protection Act, for the purpose of anonymously reporting to the EPSRC. This information will </w:t>
      </w:r>
      <w:r w:rsidRPr="001027A5">
        <w:rPr>
          <w:b/>
          <w:bCs/>
          <w:lang w:val="en-GB"/>
        </w:rPr>
        <w:t>not</w:t>
      </w:r>
      <w:r w:rsidRPr="001027A5">
        <w:rPr>
          <w:lang w:val="en-GB"/>
        </w:rPr>
        <w:t xml:space="preserve"> be made available to the selection </w:t>
      </w:r>
      <w:proofErr w:type="gramStart"/>
      <w:r w:rsidRPr="001027A5">
        <w:rPr>
          <w:lang w:val="en-GB"/>
        </w:rPr>
        <w:t>panel, and</w:t>
      </w:r>
      <w:proofErr w:type="gramEnd"/>
      <w:r w:rsidRPr="001027A5">
        <w:rPr>
          <w:lang w:val="en-GB"/>
        </w:rPr>
        <w:t xml:space="preserve"> will </w:t>
      </w:r>
      <w:r w:rsidRPr="001027A5">
        <w:rPr>
          <w:b/>
          <w:bCs/>
          <w:lang w:val="en-GB"/>
        </w:rPr>
        <w:t>not</w:t>
      </w:r>
      <w:r w:rsidRPr="001027A5">
        <w:rPr>
          <w:lang w:val="en-GB"/>
        </w:rPr>
        <w:t xml:space="preserve"> be used in any part of the award decision-making process.</w:t>
      </w:r>
    </w:p>
    <w:p w:rsidR="00682204" w:rsidRDefault="00682204" w:rsidP="00682204">
      <w:pPr>
        <w:rPr>
          <w:lang w:val="en-GB"/>
        </w:rPr>
      </w:pPr>
    </w:p>
    <w:tbl>
      <w:tblPr>
        <w:tblW w:w="0" w:type="auto"/>
        <w:tblInd w:w="255" w:type="dxa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941"/>
        <w:gridCol w:w="2951"/>
        <w:gridCol w:w="2879"/>
      </w:tblGrid>
      <w:tr w:rsidR="00682204" w:rsidRPr="00042C1E" w:rsidTr="007B6EE0">
        <w:trPr>
          <w:trHeight w:val="336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204" w:rsidRPr="00042C1E" w:rsidRDefault="00682204" w:rsidP="007B6EE0">
            <w:pPr>
              <w:ind w:left="-108"/>
              <w:rPr>
                <w:b/>
                <w:bCs/>
                <w:sz w:val="20"/>
                <w:szCs w:val="20"/>
                <w:lang w:val="en-GB"/>
              </w:rPr>
            </w:pPr>
            <w:r w:rsidRPr="00BB5B0F">
              <w:rPr>
                <w:b/>
                <w:bCs/>
                <w:lang w:val="en-GB"/>
              </w:rPr>
              <w:t>Equality of Opportunity</w:t>
            </w:r>
          </w:p>
        </w:tc>
      </w:tr>
      <w:tr w:rsidR="00682204" w:rsidRPr="00042C1E" w:rsidTr="007B6EE0">
        <w:trPr>
          <w:trHeight w:val="103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204" w:rsidRPr="00BB5B0F" w:rsidRDefault="00682204" w:rsidP="007B6EE0">
            <w:pPr>
              <w:ind w:left="-108"/>
              <w:rPr>
                <w:b/>
                <w:bCs/>
                <w:lang w:val="en-GB"/>
              </w:rPr>
            </w:pPr>
            <w:r w:rsidRPr="00BB5B0F">
              <w:rPr>
                <w:b/>
                <w:bCs/>
                <w:lang w:val="en-GB"/>
              </w:rPr>
              <w:t>Gender identity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Female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Male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Other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Not disclosed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04" w:rsidRPr="00BB5B0F" w:rsidRDefault="00682204" w:rsidP="007B6EE0">
            <w:pPr>
              <w:ind w:left="-108"/>
              <w:rPr>
                <w:b/>
                <w:bCs/>
                <w:lang w:val="en-GB"/>
              </w:rPr>
            </w:pPr>
          </w:p>
        </w:tc>
      </w:tr>
      <w:tr w:rsidR="00682204" w:rsidRPr="00042C1E" w:rsidTr="007B6EE0">
        <w:trPr>
          <w:trHeight w:val="174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204" w:rsidRPr="00BB5B0F" w:rsidRDefault="00682204" w:rsidP="007B6EE0">
            <w:pPr>
              <w:ind w:left="-108"/>
              <w:rPr>
                <w:b/>
                <w:bCs/>
                <w:lang w:val="en-GB"/>
              </w:rPr>
            </w:pPr>
            <w:r w:rsidRPr="00BB5B0F">
              <w:rPr>
                <w:b/>
                <w:bCs/>
                <w:lang w:val="en-GB"/>
              </w:rPr>
              <w:t>Age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0 - 24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25 - 29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30 - 34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35 - 39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40 - 44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45 - 49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50 - 54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55 - 59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60 - 64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65 +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Not disclosed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04" w:rsidRPr="00BB5B0F" w:rsidRDefault="00682204" w:rsidP="007B6EE0">
            <w:pPr>
              <w:ind w:left="-108"/>
              <w:rPr>
                <w:b/>
                <w:bCs/>
                <w:lang w:val="en-GB"/>
              </w:rPr>
            </w:pPr>
          </w:p>
        </w:tc>
      </w:tr>
      <w:tr w:rsidR="00682204" w:rsidRPr="00042C1E" w:rsidTr="007B6EE0">
        <w:trPr>
          <w:trHeight w:val="156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204" w:rsidRPr="00BB5B0F" w:rsidRDefault="00682204" w:rsidP="007B6EE0">
            <w:pPr>
              <w:ind w:left="-108"/>
              <w:rPr>
                <w:b/>
                <w:bCs/>
                <w:lang w:val="en-GB"/>
              </w:rPr>
            </w:pPr>
            <w:r w:rsidRPr="00BB5B0F">
              <w:rPr>
                <w:b/>
                <w:bCs/>
                <w:lang w:val="en-GB"/>
              </w:rPr>
              <w:t>Ethnicity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Asian British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Asian other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Black British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Black other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Mixed / multiple ethnic groups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Other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White British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White other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Not disclosed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04" w:rsidRPr="00BB5B0F" w:rsidRDefault="00682204" w:rsidP="007B6EE0">
            <w:pPr>
              <w:ind w:left="-108"/>
              <w:rPr>
                <w:b/>
                <w:bCs/>
                <w:lang w:val="en-GB"/>
              </w:rPr>
            </w:pPr>
          </w:p>
        </w:tc>
      </w:tr>
      <w:tr w:rsidR="00682204" w:rsidRPr="00042C1E" w:rsidTr="007B6EE0">
        <w:trPr>
          <w:trHeight w:val="4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204" w:rsidRPr="00BB5B0F" w:rsidRDefault="00682204" w:rsidP="007B6EE0">
            <w:pPr>
              <w:ind w:left="-108"/>
              <w:rPr>
                <w:b/>
                <w:bCs/>
                <w:lang w:val="en-GB"/>
              </w:rPr>
            </w:pPr>
            <w:r w:rsidRPr="00BB5B0F">
              <w:rPr>
                <w:b/>
                <w:bCs/>
                <w:lang w:val="en-GB"/>
              </w:rPr>
              <w:t>Disability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Known Disability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No known disability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Not disclosed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04" w:rsidRPr="00BB5B0F" w:rsidRDefault="00682204" w:rsidP="007B6EE0">
            <w:pPr>
              <w:ind w:left="-108"/>
              <w:rPr>
                <w:b/>
                <w:bCs/>
                <w:lang w:val="en-GB"/>
              </w:rPr>
            </w:pPr>
          </w:p>
        </w:tc>
      </w:tr>
      <w:tr w:rsidR="00682204" w:rsidRPr="00042C1E" w:rsidTr="007B6EE0">
        <w:trPr>
          <w:trHeight w:val="4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204" w:rsidRDefault="00682204" w:rsidP="007B6EE0">
            <w:pPr>
              <w:ind w:left="-108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Sexual orientation</w:t>
            </w:r>
          </w:p>
          <w:p w:rsidR="00682204" w:rsidRPr="00BB5B0F" w:rsidRDefault="00682204" w:rsidP="007B6EE0">
            <w:pPr>
              <w:ind w:left="-108"/>
              <w:rPr>
                <w:b/>
                <w:bCs/>
                <w:lang w:val="en-GB"/>
              </w:rPr>
            </w:pPr>
            <w:r w:rsidRPr="00BB5B0F">
              <w:rPr>
                <w:b/>
                <w:bCs/>
                <w:color w:val="FF0000"/>
                <w:lang w:val="en-GB"/>
              </w:rPr>
              <w:t xml:space="preserve">OPTIONAL (If this section is left blank, we will record all students as </w:t>
            </w:r>
            <w:r>
              <w:rPr>
                <w:b/>
                <w:bCs/>
                <w:color w:val="FF0000"/>
                <w:lang w:val="en-GB"/>
              </w:rPr>
              <w:t>‘</w:t>
            </w:r>
            <w:r w:rsidRPr="00BB5B0F">
              <w:rPr>
                <w:b/>
                <w:bCs/>
                <w:color w:val="FF0000"/>
                <w:lang w:val="en-GB"/>
              </w:rPr>
              <w:t>Not disclosed</w:t>
            </w:r>
            <w:r>
              <w:rPr>
                <w:b/>
                <w:bCs/>
                <w:color w:val="FF0000"/>
                <w:lang w:val="en-GB"/>
              </w:rPr>
              <w:t>’</w:t>
            </w:r>
            <w:r w:rsidRPr="00BB5B0F">
              <w:rPr>
                <w:b/>
                <w:bCs/>
                <w:color w:val="FF0000"/>
                <w:lang w:val="en-GB"/>
              </w:rPr>
              <w:t>")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Bisexual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Gay man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Gay woman / lesbian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Heterosexual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Other</w:t>
            </w:r>
          </w:p>
          <w:p w:rsidR="00682204" w:rsidRPr="00525225" w:rsidRDefault="00682204" w:rsidP="007B6EE0">
            <w:pPr>
              <w:ind w:left="-108"/>
              <w:jc w:val="center"/>
              <w:rPr>
                <w:lang w:val="en-GB"/>
              </w:rPr>
            </w:pPr>
            <w:r w:rsidRPr="00525225">
              <w:rPr>
                <w:lang w:val="en-GB"/>
              </w:rPr>
              <w:t>Not disclosed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04" w:rsidRPr="00BB5B0F" w:rsidRDefault="00682204" w:rsidP="007B6EE0">
            <w:pPr>
              <w:ind w:left="-108"/>
              <w:rPr>
                <w:b/>
                <w:bCs/>
                <w:lang w:val="en-GB"/>
              </w:rPr>
            </w:pPr>
          </w:p>
        </w:tc>
      </w:tr>
    </w:tbl>
    <w:p w:rsidR="007D07C6" w:rsidRPr="00682204" w:rsidRDefault="00682204" w:rsidP="00682204">
      <w:bookmarkStart w:id="0" w:name="_GoBack"/>
      <w:bookmarkEnd w:id="0"/>
    </w:p>
    <w:sectPr w:rsidR="007D07C6" w:rsidRPr="00682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04"/>
    <w:rsid w:val="00682204"/>
    <w:rsid w:val="00D349F0"/>
    <w:rsid w:val="00D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D77D4-CA31-4500-B41D-9B4695B7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220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University of Southampton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</cp:lastModifiedBy>
  <cp:revision>1</cp:revision>
  <dcterms:created xsi:type="dcterms:W3CDTF">2020-10-06T15:20:00Z</dcterms:created>
  <dcterms:modified xsi:type="dcterms:W3CDTF">2020-10-06T15:20:00Z</dcterms:modified>
</cp:coreProperties>
</file>